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31" w:rsidRPr="008F0731" w:rsidRDefault="008F0731" w:rsidP="008F0731">
      <w:pPr>
        <w:spacing w:before="200" w:after="200" w:line="276" w:lineRule="auto"/>
        <w:rPr>
          <w:rFonts w:eastAsiaTheme="minorHAnsi"/>
          <w:b/>
          <w:sz w:val="26"/>
          <w:szCs w:val="26"/>
        </w:rPr>
      </w:pPr>
      <w:r w:rsidRPr="008F0731">
        <w:rPr>
          <w:rFonts w:eastAsiaTheme="minorHAnsi"/>
          <w:b/>
          <w:sz w:val="26"/>
          <w:szCs w:val="26"/>
        </w:rPr>
        <w:t>TUẦN 03 HKII- TIẾT 1</w:t>
      </w:r>
      <w:r>
        <w:rPr>
          <w:rFonts w:eastAsiaTheme="minorHAnsi"/>
          <w:b/>
          <w:sz w:val="26"/>
          <w:szCs w:val="26"/>
        </w:rPr>
        <w:t>:</w:t>
      </w:r>
    </w:p>
    <w:p w:rsidR="005518EA" w:rsidRPr="005518EA" w:rsidRDefault="005518EA" w:rsidP="008F0731">
      <w:pPr>
        <w:spacing w:before="200" w:after="200"/>
        <w:jc w:val="center"/>
        <w:rPr>
          <w:rFonts w:eastAsia="Times New Roman"/>
          <w:b/>
          <w:bCs/>
          <w:sz w:val="26"/>
          <w:szCs w:val="26"/>
          <w:lang w:val="pt-BR"/>
        </w:rPr>
      </w:pPr>
      <w:r w:rsidRPr="005518EA">
        <w:rPr>
          <w:rFonts w:eastAsia="Times New Roman"/>
          <w:b/>
          <w:bCs/>
          <w:sz w:val="26"/>
          <w:szCs w:val="26"/>
          <w:lang w:val="pt-BR"/>
        </w:rPr>
        <w:t>BÀI 36 :THIÊN NHIÊN BẮC MĨ</w:t>
      </w:r>
    </w:p>
    <w:p w:rsidR="005518EA" w:rsidRPr="00903E4D" w:rsidRDefault="005518EA" w:rsidP="008F0731">
      <w:pPr>
        <w:spacing w:before="200" w:after="200"/>
        <w:rPr>
          <w:rFonts w:eastAsia="Times New Roman"/>
          <w:b/>
          <w:bCs/>
          <w:sz w:val="26"/>
          <w:szCs w:val="26"/>
          <w:lang w:val="es-ES"/>
        </w:rPr>
      </w:pPr>
    </w:p>
    <w:p w:rsidR="005518EA" w:rsidRPr="008F0731" w:rsidRDefault="005518EA" w:rsidP="008F0731">
      <w:pPr>
        <w:spacing w:before="200" w:after="200"/>
        <w:rPr>
          <w:rFonts w:eastAsia="Times New Roman"/>
          <w:b/>
          <w:bCs/>
          <w:i/>
          <w:sz w:val="26"/>
          <w:szCs w:val="26"/>
          <w:lang w:val="fr-FR"/>
        </w:rPr>
      </w:pPr>
      <w:r w:rsidRPr="008F0731">
        <w:rPr>
          <w:rFonts w:eastAsia="Times New Roman"/>
          <w:b/>
          <w:bCs/>
          <w:sz w:val="26"/>
          <w:szCs w:val="26"/>
          <w:lang w:val="es-ES"/>
        </w:rPr>
        <w:t>I.</w:t>
      </w:r>
      <w:r w:rsidR="008F0731" w:rsidRPr="008F0731">
        <w:rPr>
          <w:rFonts w:eastAsia="Times New Roman"/>
          <w:b/>
          <w:bCs/>
          <w:sz w:val="26"/>
          <w:szCs w:val="26"/>
          <w:lang w:val="es-ES"/>
        </w:rPr>
        <w:t>CÁC KHU VỰC ĐỊA HÌNH:</w:t>
      </w:r>
    </w:p>
    <w:p w:rsidR="008F0731" w:rsidRPr="00903E4D" w:rsidRDefault="00E464CC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>-Giới hạn từ</w:t>
      </w:r>
      <w:r w:rsidR="008F0731" w:rsidRPr="00903E4D">
        <w:rPr>
          <w:rFonts w:eastAsia="Times New Roman"/>
          <w:sz w:val="26"/>
          <w:szCs w:val="26"/>
          <w:lang w:val="vi-VN"/>
        </w:rPr>
        <w:t xml:space="preserve"> </w:t>
      </w:r>
      <w:r>
        <w:rPr>
          <w:rFonts w:eastAsia="Times New Roman"/>
          <w:sz w:val="26"/>
          <w:szCs w:val="26"/>
          <w:lang w:val="pt-BR"/>
        </w:rPr>
        <w:t>vùng cực Bắc đến vĩ</w:t>
      </w:r>
      <w:r w:rsidR="008F0731" w:rsidRPr="00903E4D">
        <w:rPr>
          <w:rFonts w:eastAsia="Times New Roman"/>
          <w:sz w:val="26"/>
          <w:szCs w:val="26"/>
          <w:lang w:val="pt-BR"/>
        </w:rPr>
        <w:t xml:space="preserve"> tuyến 15</w:t>
      </w:r>
      <w:r w:rsidR="008F0731" w:rsidRPr="00903E4D">
        <w:rPr>
          <w:rFonts w:eastAsia="Times New Roman"/>
          <w:sz w:val="26"/>
          <w:szCs w:val="26"/>
          <w:vertAlign w:val="superscript"/>
          <w:lang w:val="pt-BR"/>
        </w:rPr>
        <w:t>0</w:t>
      </w:r>
      <w:r w:rsidR="008F0731" w:rsidRPr="00903E4D">
        <w:rPr>
          <w:rFonts w:eastAsia="Times New Roman"/>
          <w:sz w:val="26"/>
          <w:szCs w:val="26"/>
          <w:lang w:val="pt-BR"/>
        </w:rPr>
        <w:t>B.</w:t>
      </w:r>
    </w:p>
    <w:p w:rsidR="008F0731" w:rsidRPr="00903E4D" w:rsidRDefault="008F0731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>-</w:t>
      </w:r>
      <w:r w:rsidR="00E464CC">
        <w:rPr>
          <w:rFonts w:eastAsia="Times New Roman"/>
          <w:sz w:val="26"/>
          <w:szCs w:val="26"/>
          <w:lang w:val="pt-BR"/>
        </w:rPr>
        <w:t>Đ</w:t>
      </w:r>
      <w:r w:rsidR="00E464CC" w:rsidRPr="00903E4D">
        <w:rPr>
          <w:rFonts w:eastAsia="Times New Roman"/>
          <w:sz w:val="26"/>
          <w:szCs w:val="26"/>
          <w:lang w:val="pt-BR"/>
        </w:rPr>
        <w:t xml:space="preserve">ịa hình chia làm 3 </w:t>
      </w:r>
      <w:r w:rsidRPr="00903E4D">
        <w:rPr>
          <w:rFonts w:eastAsia="Times New Roman"/>
          <w:sz w:val="26"/>
          <w:szCs w:val="26"/>
          <w:lang w:val="pt-BR"/>
        </w:rPr>
        <w:t>khu vực</w:t>
      </w:r>
      <w:r w:rsidR="00E464CC">
        <w:rPr>
          <w:rFonts w:eastAsia="Times New Roman"/>
          <w:sz w:val="26"/>
          <w:szCs w:val="26"/>
          <w:lang w:val="pt-BR"/>
        </w:rPr>
        <w:t xml:space="preserve"> rõ rệt</w:t>
      </w:r>
      <w:r w:rsidRPr="00903E4D">
        <w:rPr>
          <w:rFonts w:eastAsia="Times New Roman"/>
          <w:sz w:val="26"/>
          <w:szCs w:val="26"/>
          <w:lang w:val="pt-BR"/>
        </w:rPr>
        <w:t xml:space="preserve"> kéo dài theo chiều kinh tuyến. </w:t>
      </w:r>
    </w:p>
    <w:p w:rsidR="008F0731" w:rsidRPr="00903E4D" w:rsidRDefault="008F0731" w:rsidP="008F0731">
      <w:pPr>
        <w:spacing w:before="200" w:after="200"/>
        <w:rPr>
          <w:rFonts w:eastAsia="Times New Roman"/>
          <w:b/>
          <w:i/>
          <w:sz w:val="26"/>
          <w:szCs w:val="26"/>
          <w:lang w:val="pt-BR"/>
        </w:rPr>
      </w:pPr>
      <w:r w:rsidRPr="00903E4D">
        <w:rPr>
          <w:rFonts w:eastAsia="Times New Roman"/>
          <w:b/>
          <w:i/>
          <w:sz w:val="26"/>
          <w:szCs w:val="26"/>
          <w:lang w:val="pt-BR"/>
        </w:rPr>
        <w:t>a.Hệ thốngCo oc-đi-e phía tây</w:t>
      </w:r>
    </w:p>
    <w:p w:rsidR="008F0731" w:rsidRPr="00903E4D" w:rsidRDefault="008F0731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  <w:r w:rsidRPr="00903E4D">
        <w:rPr>
          <w:rFonts w:eastAsia="Times New Roman"/>
          <w:sz w:val="26"/>
          <w:szCs w:val="26"/>
          <w:lang w:val="pt-BR"/>
        </w:rPr>
        <w:t>-</w:t>
      </w:r>
      <w:r>
        <w:rPr>
          <w:rFonts w:eastAsia="Times New Roman"/>
          <w:sz w:val="26"/>
          <w:szCs w:val="26"/>
          <w:lang w:val="pt-BR"/>
        </w:rPr>
        <w:t xml:space="preserve"> Là miền núi trẻ, cao đồ sộ, hiểm trở</w:t>
      </w:r>
      <w:r w:rsidRPr="00903E4D">
        <w:rPr>
          <w:rFonts w:eastAsia="Times New Roman"/>
          <w:sz w:val="26"/>
          <w:szCs w:val="26"/>
          <w:lang w:val="pt-BR"/>
        </w:rPr>
        <w:t xml:space="preserve"> dài 9000km, theo hướng Bắc - Nam.</w:t>
      </w:r>
    </w:p>
    <w:p w:rsidR="008F0731" w:rsidRPr="00903E4D" w:rsidRDefault="008F0731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  <w:r w:rsidRPr="00903E4D">
        <w:rPr>
          <w:rFonts w:eastAsia="Times New Roman"/>
          <w:sz w:val="26"/>
          <w:szCs w:val="26"/>
          <w:lang w:val="pt-BR"/>
        </w:rPr>
        <w:t>-  Cao trung bình 3000 - 4000m</w:t>
      </w:r>
    </w:p>
    <w:p w:rsidR="008F0731" w:rsidRPr="00903E4D" w:rsidRDefault="008F0731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  <w:r w:rsidRPr="00903E4D">
        <w:rPr>
          <w:rFonts w:eastAsia="Times New Roman"/>
          <w:sz w:val="26"/>
          <w:szCs w:val="26"/>
          <w:lang w:val="pt-BR"/>
        </w:rPr>
        <w:t>- Gồm nhiều dãy chạy song song, xen kẽ các sơn nguyên và cao nguyên.</w:t>
      </w:r>
    </w:p>
    <w:p w:rsidR="008F0731" w:rsidRPr="00903E4D" w:rsidRDefault="008F0731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  <w:r w:rsidRPr="00903E4D">
        <w:rPr>
          <w:rFonts w:eastAsia="Times New Roman"/>
          <w:sz w:val="26"/>
          <w:szCs w:val="26"/>
          <w:lang w:val="pt-BR"/>
        </w:rPr>
        <w:t xml:space="preserve">- Là miền có nhiều khoáng sản </w:t>
      </w:r>
      <w:r w:rsidR="00E464CC">
        <w:rPr>
          <w:rFonts w:eastAsia="Times New Roman"/>
          <w:sz w:val="26"/>
          <w:szCs w:val="26"/>
          <w:lang w:val="pt-BR"/>
        </w:rPr>
        <w:t>như đồng, vàng, quặng đa kim, uranium.</w:t>
      </w:r>
    </w:p>
    <w:p w:rsidR="008F0731" w:rsidRPr="00903E4D" w:rsidRDefault="008F0731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  <w:r w:rsidRPr="00903E4D">
        <w:rPr>
          <w:rFonts w:eastAsia="Times New Roman"/>
          <w:b/>
          <w:i/>
          <w:sz w:val="26"/>
          <w:szCs w:val="26"/>
          <w:lang w:val="pt-BR"/>
        </w:rPr>
        <w:t>b.Miền đồng bằng ở giữa</w:t>
      </w:r>
      <w:r w:rsidRPr="00903E4D">
        <w:rPr>
          <w:rFonts w:eastAsia="Times New Roman"/>
          <w:sz w:val="26"/>
          <w:szCs w:val="26"/>
          <w:lang w:val="pt-BR"/>
        </w:rPr>
        <w:t>.</w:t>
      </w:r>
    </w:p>
    <w:p w:rsidR="008F0731" w:rsidRPr="00903E4D" w:rsidRDefault="008F0731" w:rsidP="00E637E2">
      <w:pPr>
        <w:spacing w:before="200" w:after="200"/>
        <w:rPr>
          <w:rFonts w:eastAsia="Times New Roman"/>
          <w:sz w:val="26"/>
          <w:szCs w:val="26"/>
          <w:lang w:val="pt-BR"/>
        </w:rPr>
      </w:pPr>
      <w:r w:rsidRPr="00903E4D">
        <w:rPr>
          <w:rFonts w:eastAsia="Times New Roman"/>
          <w:sz w:val="26"/>
          <w:szCs w:val="26"/>
          <w:lang w:val="pt-BR"/>
        </w:rPr>
        <w:t xml:space="preserve">-Miền đồng bằng rộng lớn, </w:t>
      </w:r>
      <w:r w:rsidR="00E464CC">
        <w:rPr>
          <w:rFonts w:eastAsia="Times New Roman"/>
          <w:sz w:val="26"/>
          <w:szCs w:val="26"/>
          <w:lang w:val="pt-BR"/>
        </w:rPr>
        <w:t xml:space="preserve">tựa như một lòng máng </w:t>
      </w:r>
      <w:r w:rsidR="00E637E2">
        <w:rPr>
          <w:rFonts w:eastAsia="Times New Roman"/>
          <w:sz w:val="26"/>
          <w:szCs w:val="26"/>
          <w:lang w:val="pt-BR"/>
        </w:rPr>
        <w:t>khổng lồ, c</w:t>
      </w:r>
      <w:r w:rsidRPr="00903E4D">
        <w:rPr>
          <w:rFonts w:eastAsia="Times New Roman"/>
          <w:sz w:val="26"/>
          <w:szCs w:val="26"/>
          <w:lang w:val="pt-BR"/>
        </w:rPr>
        <w:t>ao</w:t>
      </w:r>
      <w:r w:rsidR="00E637E2">
        <w:rPr>
          <w:rFonts w:eastAsia="Times New Roman"/>
          <w:sz w:val="26"/>
          <w:szCs w:val="26"/>
          <w:lang w:val="pt-BR"/>
        </w:rPr>
        <w:t xml:space="preserve"> ở  phía bắc và tây bắc, thấp dần về phía nam và đông n</w:t>
      </w:r>
      <w:r w:rsidRPr="00903E4D">
        <w:rPr>
          <w:rFonts w:eastAsia="Times New Roman"/>
          <w:sz w:val="26"/>
          <w:szCs w:val="26"/>
          <w:lang w:val="pt-BR"/>
        </w:rPr>
        <w:t>am.</w:t>
      </w:r>
    </w:p>
    <w:p w:rsidR="008F0731" w:rsidRPr="00903E4D" w:rsidRDefault="00E637E2" w:rsidP="008F0731">
      <w:pPr>
        <w:spacing w:before="200" w:after="200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>- Nhiều hồ rộng như hệ thống Hồ Lớn</w:t>
      </w:r>
      <w:r w:rsidR="008F0731" w:rsidRPr="00903E4D">
        <w:rPr>
          <w:rFonts w:eastAsia="Times New Roman"/>
          <w:sz w:val="26"/>
          <w:szCs w:val="26"/>
          <w:lang w:val="pt-BR"/>
        </w:rPr>
        <w:t xml:space="preserve"> và </w:t>
      </w:r>
      <w:r>
        <w:rPr>
          <w:rFonts w:eastAsia="Times New Roman"/>
          <w:sz w:val="26"/>
          <w:szCs w:val="26"/>
          <w:lang w:val="pt-BR"/>
        </w:rPr>
        <w:t xml:space="preserve">nhiều </w:t>
      </w:r>
      <w:r w:rsidR="008F0731" w:rsidRPr="00903E4D">
        <w:rPr>
          <w:rFonts w:eastAsia="Times New Roman"/>
          <w:sz w:val="26"/>
          <w:szCs w:val="26"/>
          <w:lang w:val="pt-BR"/>
        </w:rPr>
        <w:t xml:space="preserve">sông dài </w:t>
      </w:r>
      <w:r>
        <w:rPr>
          <w:rFonts w:eastAsia="Times New Roman"/>
          <w:sz w:val="26"/>
          <w:szCs w:val="26"/>
          <w:lang w:val="pt-BR"/>
        </w:rPr>
        <w:t>như sông Mit-xu-ri ; Mi-x-x-pi.</w:t>
      </w:r>
    </w:p>
    <w:p w:rsidR="008F0731" w:rsidRPr="00903E4D" w:rsidRDefault="008F0731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  <w:r w:rsidRPr="00903E4D">
        <w:rPr>
          <w:rFonts w:eastAsia="Times New Roman"/>
          <w:b/>
          <w:i/>
          <w:sz w:val="26"/>
          <w:szCs w:val="26"/>
          <w:lang w:val="pt-BR"/>
        </w:rPr>
        <w:t>c. Miề</w:t>
      </w:r>
      <w:r w:rsidR="00E637E2">
        <w:rPr>
          <w:rFonts w:eastAsia="Times New Roman"/>
          <w:b/>
          <w:i/>
          <w:sz w:val="26"/>
          <w:szCs w:val="26"/>
          <w:lang w:val="pt-BR"/>
        </w:rPr>
        <w:t>n núi già và sơn nguyên ở phía đ</w:t>
      </w:r>
      <w:r w:rsidRPr="00903E4D">
        <w:rPr>
          <w:rFonts w:eastAsia="Times New Roman"/>
          <w:b/>
          <w:i/>
          <w:sz w:val="26"/>
          <w:szCs w:val="26"/>
          <w:lang w:val="pt-BR"/>
        </w:rPr>
        <w:t>ông</w:t>
      </w:r>
      <w:r w:rsidRPr="00903E4D">
        <w:rPr>
          <w:rFonts w:eastAsia="Times New Roman"/>
          <w:sz w:val="26"/>
          <w:szCs w:val="26"/>
          <w:lang w:val="pt-BR"/>
        </w:rPr>
        <w:t>.</w:t>
      </w:r>
    </w:p>
    <w:p w:rsidR="008F0731" w:rsidRPr="00903E4D" w:rsidRDefault="008F0731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  <w:r w:rsidRPr="00903E4D">
        <w:rPr>
          <w:rFonts w:eastAsia="Times New Roman"/>
          <w:sz w:val="26"/>
          <w:szCs w:val="26"/>
          <w:lang w:val="pt-BR"/>
        </w:rPr>
        <w:t xml:space="preserve">- Miền núi già </w:t>
      </w:r>
      <w:r w:rsidR="00E637E2">
        <w:rPr>
          <w:rFonts w:eastAsia="Times New Roman"/>
          <w:sz w:val="26"/>
          <w:szCs w:val="26"/>
          <w:lang w:val="pt-BR"/>
        </w:rPr>
        <w:t>A-pa-lát và sơn nguyên phía đông</w:t>
      </w:r>
      <w:r w:rsidRPr="00903E4D">
        <w:rPr>
          <w:rFonts w:eastAsia="Times New Roman"/>
          <w:sz w:val="26"/>
          <w:szCs w:val="26"/>
          <w:lang w:val="pt-BR"/>
        </w:rPr>
        <w:t xml:space="preserve"> </w:t>
      </w:r>
      <w:r w:rsidR="00E637E2">
        <w:rPr>
          <w:rFonts w:eastAsia="Times New Roman"/>
          <w:sz w:val="26"/>
          <w:szCs w:val="26"/>
          <w:lang w:val="pt-BR"/>
        </w:rPr>
        <w:t>chạy theo hướng đông bắc - tây nam.</w:t>
      </w:r>
    </w:p>
    <w:p w:rsidR="00EC512C" w:rsidRDefault="008F0731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  <w:r w:rsidRPr="00903E4D">
        <w:rPr>
          <w:rFonts w:eastAsia="Times New Roman"/>
          <w:sz w:val="26"/>
          <w:szCs w:val="26"/>
          <w:lang w:val="pt-BR"/>
        </w:rPr>
        <w:t xml:space="preserve">- Dãy A-pa-lát là miền </w:t>
      </w:r>
      <w:r w:rsidR="009B20C4">
        <w:rPr>
          <w:rFonts w:eastAsia="Times New Roman"/>
          <w:sz w:val="26"/>
          <w:szCs w:val="26"/>
          <w:lang w:val="pt-BR"/>
        </w:rPr>
        <w:t xml:space="preserve">núi cổ, tương đối thấp chứa nhiều than và sắt, </w:t>
      </w:r>
      <w:r w:rsidR="00265502">
        <w:rPr>
          <w:rFonts w:eastAsia="Times New Roman"/>
          <w:sz w:val="26"/>
          <w:szCs w:val="26"/>
          <w:lang w:val="pt-BR"/>
        </w:rPr>
        <w:t>t</w:t>
      </w:r>
      <w:r w:rsidR="006469E9">
        <w:rPr>
          <w:rFonts w:eastAsia="Times New Roman"/>
          <w:sz w:val="26"/>
          <w:szCs w:val="26"/>
          <w:lang w:val="pt-BR"/>
        </w:rPr>
        <w:t>hấp ở phía bắc và cao ở phía nam.</w:t>
      </w:r>
    </w:p>
    <w:p w:rsidR="005518EA" w:rsidRPr="008F0731" w:rsidRDefault="008F0731" w:rsidP="008F0731">
      <w:pPr>
        <w:spacing w:before="200" w:after="200"/>
        <w:jc w:val="both"/>
        <w:rPr>
          <w:rFonts w:eastAsia="Times New Roman"/>
          <w:b/>
          <w:sz w:val="26"/>
          <w:szCs w:val="26"/>
          <w:lang w:val="pt-BR"/>
        </w:rPr>
      </w:pPr>
      <w:r w:rsidRPr="008F0731">
        <w:rPr>
          <w:rFonts w:eastAsia="Times New Roman"/>
          <w:b/>
          <w:sz w:val="26"/>
          <w:szCs w:val="26"/>
          <w:lang w:val="pt-BR"/>
        </w:rPr>
        <w:t>II. SỰ PHÂN HÓA KHÍ HẬU:</w:t>
      </w:r>
    </w:p>
    <w:p w:rsidR="008F0731" w:rsidRPr="00903E4D" w:rsidRDefault="008F0731" w:rsidP="008F0731">
      <w:pPr>
        <w:spacing w:before="200" w:after="200"/>
        <w:jc w:val="both"/>
        <w:rPr>
          <w:rFonts w:eastAsia="Times New Roman"/>
          <w:i/>
          <w:sz w:val="26"/>
          <w:szCs w:val="26"/>
          <w:lang w:val="pt-BR"/>
        </w:rPr>
      </w:pPr>
      <w:r w:rsidRPr="00903E4D">
        <w:rPr>
          <w:rFonts w:eastAsia="Times New Roman"/>
          <w:b/>
          <w:i/>
          <w:sz w:val="26"/>
          <w:szCs w:val="26"/>
          <w:lang w:val="pt-BR"/>
        </w:rPr>
        <w:t>a. Sự phân hoá khí hậu theo chiều Bắc – Nam</w:t>
      </w:r>
      <w:r w:rsidRPr="00903E4D">
        <w:rPr>
          <w:rFonts w:eastAsia="Times New Roman"/>
          <w:i/>
          <w:sz w:val="26"/>
          <w:szCs w:val="26"/>
          <w:lang w:val="pt-BR"/>
        </w:rPr>
        <w:t>.</w:t>
      </w:r>
    </w:p>
    <w:p w:rsidR="008F0731" w:rsidRPr="00903E4D" w:rsidRDefault="008F0731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  <w:r w:rsidRPr="00903E4D">
        <w:rPr>
          <w:rFonts w:eastAsia="Times New Roman"/>
          <w:sz w:val="26"/>
          <w:szCs w:val="26"/>
          <w:lang w:val="pt-BR"/>
        </w:rPr>
        <w:t>- Có các kiểu khí hậu: Hàn đới, ôn đới và nhiệt đới.</w:t>
      </w:r>
    </w:p>
    <w:p w:rsidR="008F0731" w:rsidRPr="00903E4D" w:rsidRDefault="008F0731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  <w:r w:rsidRPr="00903E4D">
        <w:rPr>
          <w:rFonts w:eastAsia="Times New Roman"/>
          <w:sz w:val="26"/>
          <w:szCs w:val="26"/>
          <w:lang w:val="pt-BR"/>
        </w:rPr>
        <w:t>- Khí hậu ôn đới có diện tích lớn nhất.</w:t>
      </w:r>
    </w:p>
    <w:p w:rsidR="008F0731" w:rsidRPr="00903E4D" w:rsidRDefault="008F0731" w:rsidP="008F0731">
      <w:pPr>
        <w:spacing w:before="200" w:after="200"/>
        <w:jc w:val="both"/>
        <w:rPr>
          <w:rFonts w:eastAsia="Times New Roman"/>
          <w:b/>
          <w:i/>
          <w:sz w:val="26"/>
          <w:szCs w:val="26"/>
          <w:lang w:val="pt-BR"/>
        </w:rPr>
      </w:pPr>
      <w:r w:rsidRPr="00903E4D">
        <w:rPr>
          <w:rFonts w:eastAsia="Times New Roman"/>
          <w:b/>
          <w:i/>
          <w:sz w:val="26"/>
          <w:szCs w:val="26"/>
          <w:lang w:val="pt-BR"/>
        </w:rPr>
        <w:t xml:space="preserve">b. Sự phân </w:t>
      </w:r>
      <w:r w:rsidR="00530B39">
        <w:rPr>
          <w:rFonts w:eastAsia="Times New Roman"/>
          <w:b/>
          <w:i/>
          <w:sz w:val="26"/>
          <w:szCs w:val="26"/>
          <w:lang w:val="pt-BR"/>
        </w:rPr>
        <w:t>hoá khí hậu theo chiều từ Tây -</w:t>
      </w:r>
      <w:r w:rsidRPr="00903E4D">
        <w:rPr>
          <w:rFonts w:eastAsia="Times New Roman"/>
          <w:b/>
          <w:i/>
          <w:sz w:val="26"/>
          <w:szCs w:val="26"/>
          <w:lang w:val="pt-BR"/>
        </w:rPr>
        <w:t>Đông</w:t>
      </w:r>
    </w:p>
    <w:p w:rsidR="008F0731" w:rsidRPr="00903E4D" w:rsidRDefault="008F0731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 xml:space="preserve">- </w:t>
      </w:r>
      <w:r w:rsidR="00530B39">
        <w:rPr>
          <w:rFonts w:eastAsia="Times New Roman"/>
          <w:sz w:val="26"/>
          <w:szCs w:val="26"/>
          <w:lang w:val="pt-BR"/>
        </w:rPr>
        <w:t xml:space="preserve"> Khi đi từ bắc xuống nam t</w:t>
      </w:r>
      <w:r>
        <w:rPr>
          <w:rFonts w:eastAsia="Times New Roman"/>
          <w:sz w:val="26"/>
          <w:szCs w:val="26"/>
          <w:lang w:val="pt-BR"/>
        </w:rPr>
        <w:t>rong mỗi đới khí hậu lại có sự phân hoá theo chiều từ Tây sang đ</w:t>
      </w:r>
      <w:r w:rsidR="00530B39">
        <w:rPr>
          <w:rFonts w:eastAsia="Times New Roman"/>
          <w:sz w:val="26"/>
          <w:szCs w:val="26"/>
          <w:lang w:val="pt-BR"/>
        </w:rPr>
        <w:t>ông với các kiểu khí hậu: Bờ tây lục địa, lục địa, bờ đông lục đia, tùy theo vị trí gần hay xa đại dương.</w:t>
      </w:r>
    </w:p>
    <w:p w:rsidR="008F0731" w:rsidRPr="00903E4D" w:rsidRDefault="008F0731" w:rsidP="008F0731">
      <w:pPr>
        <w:spacing w:before="200" w:after="200"/>
        <w:jc w:val="both"/>
        <w:rPr>
          <w:rFonts w:eastAsia="Times New Roman"/>
          <w:b/>
          <w:i/>
          <w:sz w:val="26"/>
          <w:szCs w:val="26"/>
          <w:lang w:val="pt-BR"/>
        </w:rPr>
      </w:pPr>
      <w:r w:rsidRPr="00903E4D">
        <w:rPr>
          <w:rFonts w:eastAsia="Times New Roman"/>
          <w:b/>
          <w:i/>
          <w:sz w:val="26"/>
          <w:szCs w:val="26"/>
          <w:lang w:val="pt-BR"/>
        </w:rPr>
        <w:t>c. Sự phân hoá khí hậu theo  độ cao.</w:t>
      </w:r>
    </w:p>
    <w:p w:rsidR="008F0731" w:rsidRPr="00536B10" w:rsidRDefault="006641A1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>-</w:t>
      </w:r>
      <w:r w:rsidR="008F0731" w:rsidRPr="00903E4D">
        <w:rPr>
          <w:rFonts w:eastAsia="Times New Roman"/>
          <w:sz w:val="26"/>
          <w:szCs w:val="26"/>
          <w:lang w:val="pt-BR"/>
        </w:rPr>
        <w:t>Thể hiện ở miền núi trẻ Cooc-đi-e.</w:t>
      </w:r>
    </w:p>
    <w:p w:rsidR="00DB5B2D" w:rsidRPr="00265502" w:rsidRDefault="00265502" w:rsidP="00265502">
      <w:pPr>
        <w:spacing w:before="200" w:after="200"/>
        <w:jc w:val="center"/>
        <w:rPr>
          <w:rFonts w:eastAsia="Times New Roman"/>
          <w:b/>
          <w:sz w:val="26"/>
          <w:szCs w:val="26"/>
          <w:lang w:val="pt-BR"/>
        </w:rPr>
      </w:pPr>
      <w:r w:rsidRPr="00265502">
        <w:rPr>
          <w:rFonts w:eastAsia="Times New Roman"/>
          <w:b/>
          <w:sz w:val="26"/>
          <w:szCs w:val="26"/>
          <w:lang w:val="pt-BR"/>
        </w:rPr>
        <w:lastRenderedPageBreak/>
        <w:t>Câu hỏi củng cố</w:t>
      </w:r>
    </w:p>
    <w:p w:rsidR="00265502" w:rsidRDefault="00265502" w:rsidP="00265502">
      <w:pPr>
        <w:pStyle w:val="ListParagraph"/>
        <w:numPr>
          <w:ilvl w:val="0"/>
          <w:numId w:val="3"/>
        </w:numPr>
        <w:spacing w:before="200" w:after="200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>Nêu đặc điểm cấu trúc địa hình của Bắc Mĩ.</w:t>
      </w:r>
    </w:p>
    <w:p w:rsidR="00265502" w:rsidRPr="00265502" w:rsidRDefault="00265502" w:rsidP="00265502">
      <w:pPr>
        <w:pStyle w:val="ListParagraph"/>
        <w:numPr>
          <w:ilvl w:val="0"/>
          <w:numId w:val="3"/>
        </w:numPr>
        <w:spacing w:before="200" w:after="200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>Trình b</w:t>
      </w:r>
      <w:r w:rsidR="00CE1BF3">
        <w:rPr>
          <w:rFonts w:eastAsia="Times New Roman"/>
          <w:sz w:val="26"/>
          <w:szCs w:val="26"/>
          <w:lang w:val="pt-BR"/>
        </w:rPr>
        <w:t>ày sự phân hóa của khí hậu Bắc M</w:t>
      </w:r>
      <w:bookmarkStart w:id="0" w:name="_GoBack"/>
      <w:bookmarkEnd w:id="0"/>
      <w:r>
        <w:rPr>
          <w:rFonts w:eastAsia="Times New Roman"/>
          <w:sz w:val="26"/>
          <w:szCs w:val="26"/>
          <w:lang w:val="pt-BR"/>
        </w:rPr>
        <w:t>ĩ. Giải thích sự phân hóa đó.</w:t>
      </w:r>
    </w:p>
    <w:p w:rsidR="00DB5B2D" w:rsidRDefault="00DB5B2D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</w:p>
    <w:p w:rsidR="00DB5B2D" w:rsidRDefault="00DB5B2D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</w:p>
    <w:p w:rsidR="00DB5B2D" w:rsidRDefault="00DB5B2D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</w:p>
    <w:p w:rsidR="00DB5B2D" w:rsidRDefault="00DB5B2D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</w:p>
    <w:p w:rsidR="00DB5B2D" w:rsidRDefault="00DB5B2D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</w:p>
    <w:p w:rsidR="00DB5B2D" w:rsidRDefault="00DB5B2D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</w:p>
    <w:p w:rsidR="00DB5B2D" w:rsidRDefault="00DB5B2D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</w:p>
    <w:p w:rsidR="00DB5B2D" w:rsidRDefault="00DB5B2D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sz w:val="26"/>
          <w:szCs w:val="26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:rsidR="005518EA" w:rsidRPr="00903E4D" w:rsidRDefault="005518EA" w:rsidP="008F0731">
      <w:pPr>
        <w:spacing w:before="200" w:after="200"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sectPr w:rsidR="005518EA" w:rsidRPr="00903E4D" w:rsidSect="001C56FB">
      <w:pgSz w:w="12240" w:h="15840"/>
      <w:pgMar w:top="787" w:right="1440" w:bottom="993" w:left="1440" w:header="142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A8" w:rsidRDefault="00D30CA8" w:rsidP="005518EA">
      <w:r>
        <w:separator/>
      </w:r>
    </w:p>
  </w:endnote>
  <w:endnote w:type="continuationSeparator" w:id="0">
    <w:p w:rsidR="00D30CA8" w:rsidRDefault="00D30CA8" w:rsidP="0055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A8" w:rsidRDefault="00D30CA8" w:rsidP="005518EA">
      <w:r>
        <w:separator/>
      </w:r>
    </w:p>
  </w:footnote>
  <w:footnote w:type="continuationSeparator" w:id="0">
    <w:p w:rsidR="00D30CA8" w:rsidRDefault="00D30CA8" w:rsidP="00551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7184B"/>
    <w:multiLevelType w:val="hybridMultilevel"/>
    <w:tmpl w:val="9050EC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C33F6"/>
    <w:multiLevelType w:val="hybridMultilevel"/>
    <w:tmpl w:val="3C620714"/>
    <w:lvl w:ilvl="0" w:tplc="F5BA76F0">
      <w:start w:val="1"/>
      <w:numFmt w:val="bullet"/>
      <w:lvlText w:val=""/>
      <w:lvlJc w:val="left"/>
      <w:pPr>
        <w:tabs>
          <w:tab w:val="num" w:pos="2273"/>
        </w:tabs>
        <w:ind w:left="2140" w:hanging="227"/>
      </w:pPr>
      <w:rPr>
        <w:rFonts w:ascii="Wingdings" w:hAnsi="Wingdings" w:hint="default"/>
        <w:sz w:val="40"/>
      </w:rPr>
    </w:lvl>
    <w:lvl w:ilvl="1" w:tplc="98EAEFC8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9D8027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B54CBA"/>
    <w:multiLevelType w:val="hybridMultilevel"/>
    <w:tmpl w:val="5D1EE4E2"/>
    <w:lvl w:ilvl="0" w:tplc="F5BA76F0">
      <w:start w:val="1"/>
      <w:numFmt w:val="bullet"/>
      <w:lvlText w:val=""/>
      <w:lvlJc w:val="left"/>
      <w:pPr>
        <w:tabs>
          <w:tab w:val="num" w:pos="1620"/>
        </w:tabs>
        <w:ind w:left="1487" w:hanging="227"/>
      </w:pPr>
      <w:rPr>
        <w:rFonts w:ascii="Wingdings" w:hAnsi="Wingdings" w:hint="default"/>
        <w:sz w:val="40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EA"/>
    <w:rsid w:val="001C56FB"/>
    <w:rsid w:val="00265502"/>
    <w:rsid w:val="00352366"/>
    <w:rsid w:val="00530B39"/>
    <w:rsid w:val="00536B10"/>
    <w:rsid w:val="005518EA"/>
    <w:rsid w:val="006469E9"/>
    <w:rsid w:val="006641A1"/>
    <w:rsid w:val="006B655E"/>
    <w:rsid w:val="00733476"/>
    <w:rsid w:val="007D528F"/>
    <w:rsid w:val="008138FA"/>
    <w:rsid w:val="008F0731"/>
    <w:rsid w:val="00903E4D"/>
    <w:rsid w:val="009B20C4"/>
    <w:rsid w:val="009C7A0A"/>
    <w:rsid w:val="00A44859"/>
    <w:rsid w:val="00A6022E"/>
    <w:rsid w:val="00AC3229"/>
    <w:rsid w:val="00AF7B13"/>
    <w:rsid w:val="00CE1BF3"/>
    <w:rsid w:val="00D13F99"/>
    <w:rsid w:val="00D30CA8"/>
    <w:rsid w:val="00DB5B2D"/>
    <w:rsid w:val="00E464CC"/>
    <w:rsid w:val="00E637E2"/>
    <w:rsid w:val="00EC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EA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8E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51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8EA"/>
    <w:rPr>
      <w:rFonts w:ascii="Times New Roman" w:eastAsia="SimSun" w:hAnsi="Times New Roman" w:cs="Times New Roman"/>
      <w:sz w:val="28"/>
      <w:szCs w:val="24"/>
    </w:rPr>
  </w:style>
  <w:style w:type="table" w:styleId="TableGrid">
    <w:name w:val="Table Grid"/>
    <w:basedOn w:val="TableNormal"/>
    <w:uiPriority w:val="59"/>
    <w:rsid w:val="00903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5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EA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8E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51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8EA"/>
    <w:rPr>
      <w:rFonts w:ascii="Times New Roman" w:eastAsia="SimSun" w:hAnsi="Times New Roman" w:cs="Times New Roman"/>
      <w:sz w:val="28"/>
      <w:szCs w:val="24"/>
    </w:rPr>
  </w:style>
  <w:style w:type="table" w:styleId="TableGrid">
    <w:name w:val="Table Grid"/>
    <w:basedOn w:val="TableNormal"/>
    <w:uiPriority w:val="59"/>
    <w:rsid w:val="00903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5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5E013-D7D7-48D9-BDCF-5E46FADA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2020-02-20T18:34:00Z</dcterms:created>
  <dcterms:modified xsi:type="dcterms:W3CDTF">2020-02-23T09:31:00Z</dcterms:modified>
</cp:coreProperties>
</file>